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Default="0075312F" w:rsidP="0075312F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Orientační tabulka splnění požadavků UK na uchazeče o habilitace</w:t>
      </w:r>
    </w:p>
    <w:p w:rsidR="0075312F" w:rsidRDefault="0075312F" w:rsidP="0075312F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730A2F">
        <w:rPr>
          <w:rFonts w:ascii="Times New Roman" w:hAnsi="Times New Roman"/>
          <w:b/>
          <w:bCs/>
          <w:sz w:val="24"/>
          <w:szCs w:val="24"/>
        </w:rPr>
        <w:t xml:space="preserve"> humanitních </w:t>
      </w:r>
      <w:r w:rsidR="00173EF7">
        <w:rPr>
          <w:rFonts w:ascii="Times New Roman" w:hAnsi="Times New Roman"/>
          <w:b/>
          <w:bCs/>
          <w:sz w:val="24"/>
          <w:szCs w:val="24"/>
        </w:rPr>
        <w:t xml:space="preserve">oborech </w:t>
      </w:r>
    </w:p>
    <w:p w:rsidR="0075312F" w:rsidRDefault="0075312F" w:rsidP="0075312F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5312F" w:rsidRDefault="0075312F" w:rsidP="0075312F">
      <w:pPr>
        <w:tabs>
          <w:tab w:val="left" w:pos="2880"/>
          <w:tab w:val="left" w:pos="3119"/>
        </w:tabs>
        <w:suppressAutoHyphens/>
        <w:spacing w:before="80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552"/>
        <w:gridCol w:w="3188"/>
      </w:tblGrid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Základní typ činnosti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Požadavky UK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Skutečnost na straně uchazeče</w:t>
            </w:r>
          </w:p>
        </w:tc>
      </w:tr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Získání vědecké hodnosti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CSc., Dr., Ph.D.,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Th,D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DrSc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Souvislá pedagogická činnost na VŠ během posledních nejméně tří let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roky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Roční objem výuky</w:t>
            </w:r>
          </w:p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dle specifik oboru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rPr>
                <w:sz w:val="20"/>
                <w:szCs w:val="20"/>
              </w:rPr>
            </w:pPr>
          </w:p>
        </w:tc>
      </w:tr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Publikace domácí</w:t>
            </w:r>
          </w:p>
          <w:p w:rsidR="0075312F" w:rsidRDefault="0075312F" w:rsidP="00CD2FC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(za relevantní práce jsou považovány recenzované texty </w:t>
            </w:r>
            <w:r w:rsidR="00CD2FCF">
              <w:rPr>
                <w:rFonts w:ascii="Times New Roman" w:hAnsi="Times New Roman"/>
                <w:sz w:val="24"/>
                <w:szCs w:val="24"/>
              </w:rPr>
              <w:t xml:space="preserve">vědeckého, odborného nebo uměleckého </w:t>
            </w:r>
            <w:r>
              <w:rPr>
                <w:rFonts w:ascii="Times New Roman" w:hAnsi="Times New Roman"/>
                <w:sz w:val="24"/>
                <w:szCs w:val="24"/>
              </w:rPr>
              <w:t>charakteru)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F" w:rsidRDefault="009B26F3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3E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 w:rsidP="00173EF7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Publikace </w:t>
            </w:r>
            <w:r w:rsidR="00173EF7">
              <w:rPr>
                <w:rFonts w:ascii="Times New Roman" w:hAnsi="Times New Roman"/>
                <w:sz w:val="24"/>
                <w:szCs w:val="24"/>
              </w:rPr>
              <w:t>mezinárodní/cizojazyčné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 w:rsidP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Citační ohlasy v odborné české i zahraniční literatuře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2F" w:rsidTr="00CD2F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Zahraniční pobyt</w:t>
            </w:r>
          </w:p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F" w:rsidRDefault="00E9366A" w:rsidP="00E9366A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="0075312F">
              <w:rPr>
                <w:rFonts w:ascii="Times New Roman" w:hAnsi="Times New Roman"/>
                <w:b/>
                <w:sz w:val="24"/>
                <w:szCs w:val="24"/>
              </w:rPr>
              <w:t>louhodobější</w:t>
            </w:r>
            <w:r w:rsidR="00CD2FCF">
              <w:rPr>
                <w:rFonts w:ascii="Times New Roman" w:hAnsi="Times New Roman"/>
                <w:b/>
                <w:sz w:val="24"/>
                <w:szCs w:val="24"/>
              </w:rPr>
              <w:t xml:space="preserve"> odborná</w:t>
            </w:r>
            <w:r w:rsidR="0075312F">
              <w:rPr>
                <w:rFonts w:ascii="Times New Roman" w:hAnsi="Times New Roman"/>
                <w:b/>
                <w:sz w:val="24"/>
                <w:szCs w:val="24"/>
              </w:rPr>
              <w:t xml:space="preserve"> zahraniční zkušenost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F" w:rsidRDefault="0075312F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12F" w:rsidRDefault="0075312F" w:rsidP="0075312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75312F" w:rsidRDefault="0075312F" w:rsidP="0075312F">
      <w:pPr>
        <w:rPr>
          <w:rFonts w:ascii="Times New Roman" w:hAnsi="Times New Roman"/>
          <w:b/>
          <w:sz w:val="24"/>
          <w:szCs w:val="24"/>
        </w:rPr>
      </w:pPr>
    </w:p>
    <w:p w:rsidR="0075312F" w:rsidRDefault="0075312F" w:rsidP="0075312F">
      <w:pPr>
        <w:rPr>
          <w:rFonts w:ascii="Times New Roman" w:hAnsi="Times New Roman"/>
          <w:b/>
          <w:sz w:val="24"/>
          <w:szCs w:val="24"/>
        </w:rPr>
      </w:pPr>
    </w:p>
    <w:p w:rsidR="0075312F" w:rsidRDefault="0075312F" w:rsidP="0075312F">
      <w:pPr>
        <w:rPr>
          <w:b/>
          <w:sz w:val="28"/>
          <w:szCs w:val="28"/>
        </w:rPr>
      </w:pPr>
    </w:p>
    <w:p w:rsidR="0075312F" w:rsidRDefault="0075312F" w:rsidP="0075312F">
      <w:pPr>
        <w:rPr>
          <w:b/>
          <w:sz w:val="28"/>
          <w:szCs w:val="28"/>
        </w:rPr>
      </w:pPr>
    </w:p>
    <w:p w:rsidR="0075312F" w:rsidRDefault="0075312F" w:rsidP="0075312F">
      <w:pPr>
        <w:rPr>
          <w:b/>
          <w:sz w:val="28"/>
          <w:szCs w:val="28"/>
        </w:rPr>
      </w:pPr>
    </w:p>
    <w:p w:rsidR="0075312F" w:rsidRDefault="0075312F" w:rsidP="0075312F">
      <w:pPr>
        <w:pStyle w:val="Vchoz"/>
      </w:pPr>
    </w:p>
    <w:p w:rsidR="0075312F" w:rsidRDefault="0075312F" w:rsidP="0075312F">
      <w:pPr>
        <w:pStyle w:val="Vchoz"/>
      </w:pPr>
    </w:p>
    <w:p w:rsidR="008B1E21" w:rsidRDefault="008B1E21"/>
    <w:sectPr w:rsidR="008B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F"/>
    <w:rsid w:val="00173EF7"/>
    <w:rsid w:val="00730A2F"/>
    <w:rsid w:val="0075312F"/>
    <w:rsid w:val="007564D7"/>
    <w:rsid w:val="008B1E21"/>
    <w:rsid w:val="009729BA"/>
    <w:rsid w:val="009B26F3"/>
    <w:rsid w:val="00B410FA"/>
    <w:rsid w:val="00CD2FCF"/>
    <w:rsid w:val="00E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12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5312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12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5312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2014-03-07T09:59:00Z</cp:lastPrinted>
  <dcterms:created xsi:type="dcterms:W3CDTF">2014-03-07T10:03:00Z</dcterms:created>
  <dcterms:modified xsi:type="dcterms:W3CDTF">2014-05-07T10:46:00Z</dcterms:modified>
</cp:coreProperties>
</file>